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7A6" w:rsidRPr="009E15F9" w:rsidRDefault="00E467A6" w:rsidP="005A476A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1. Tính chất nào sau đây không phải là đặc điểm của sông ngòi vùng duyên hải Nam Trung bộ:</w:t>
      </w:r>
    </w:p>
    <w:p w:rsidR="00E467A6" w:rsidRDefault="00E467A6" w:rsidP="005A476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Chế độ nước thất thường</w:t>
      </w:r>
    </w:p>
    <w:p w:rsidR="00E467A6" w:rsidRPr="009E15F9" w:rsidRDefault="00E467A6" w:rsidP="005A476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Lũ lên xuống chậm và kéo dài</w:t>
      </w:r>
    </w:p>
    <w:p w:rsidR="00E467A6" w:rsidRDefault="00E467A6" w:rsidP="005A476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Dòng sông ngắn và dốc</w:t>
      </w:r>
    </w:p>
    <w:p w:rsidR="00E467A6" w:rsidRDefault="00E467A6" w:rsidP="005A476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Lòng sông cạn và nhiều cồn cát</w:t>
      </w:r>
    </w:p>
    <w:p w:rsidR="00E467A6" w:rsidRPr="009E15F9" w:rsidRDefault="00E467A6" w:rsidP="005A476A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2. Các tỉnh vùng duyên hải Nam Trung bộ là khu vực có nguồn hải sản phong phú nhờ nằm kề ngư trường:</w:t>
      </w:r>
    </w:p>
    <w:p w:rsidR="00E467A6" w:rsidRDefault="00E467A6" w:rsidP="005A476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Cà Mau – kiên giang</w:t>
      </w:r>
    </w:p>
    <w:p w:rsidR="00E467A6" w:rsidRDefault="00E467A6" w:rsidP="005A476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Hà tĩnh – Quảng trị</w:t>
      </w:r>
    </w:p>
    <w:p w:rsidR="00E467A6" w:rsidRPr="009E15F9" w:rsidRDefault="00E467A6" w:rsidP="005A476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Ninh thuận – Bình thuận</w:t>
      </w:r>
    </w:p>
    <w:p w:rsidR="00E467A6" w:rsidRDefault="00E467A6" w:rsidP="005A476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Hải phòng – Quảng ninh</w:t>
      </w:r>
    </w:p>
    <w:p w:rsidR="00E467A6" w:rsidRPr="009E15F9" w:rsidRDefault="00E467A6" w:rsidP="005A476A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3. Ý nghĩa to lớn của việc giải quyết nước tưới vào mùa khô ở đồng bằng vùng duyên hải Nam Trung bộ là:</w:t>
      </w:r>
    </w:p>
    <w:p w:rsidR="00E467A6" w:rsidRDefault="00E467A6" w:rsidP="00231697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Đẩy mạnh thâm canh, tăng vụ, tăng năng suất cây trồng</w:t>
      </w:r>
    </w:p>
    <w:p w:rsidR="00E467A6" w:rsidRDefault="00E467A6" w:rsidP="00231697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Phục hồi, bảo vệ vốn rừng ở đầu nguồn và vùng ven biển</w:t>
      </w:r>
    </w:p>
    <w:p w:rsidR="00E467A6" w:rsidRDefault="00E467A6" w:rsidP="00231697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Thay đổi cơ cấu mùa vụ, đa dạng hóa cơ cấu cây trồng</w:t>
      </w:r>
    </w:p>
    <w:p w:rsidR="00E467A6" w:rsidRPr="009E15F9" w:rsidRDefault="00E467A6" w:rsidP="00231697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Nâng cao hệ số sử dụng đất, mở rộng diện tích đất nông nghiệp.</w:t>
      </w:r>
    </w:p>
    <w:p w:rsidR="00E467A6" w:rsidRPr="009E15F9" w:rsidRDefault="00E467A6" w:rsidP="00231697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4. Phương hướng phát triển công nghiệp ở vùng duyên hải Nam Trung bộ:</w:t>
      </w:r>
    </w:p>
    <w:p w:rsidR="00E467A6" w:rsidRDefault="00E467A6" w:rsidP="00231697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Đẩy mạnh khai thác các tiềm năng khoáng sản của vùng</w:t>
      </w:r>
    </w:p>
    <w:p w:rsidR="00E467A6" w:rsidRDefault="00E467A6" w:rsidP="00231697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Xây dựng các cảng nước sâu để nhập khẩu nguyên liệu, xuất khẩu hàng hóa</w:t>
      </w:r>
    </w:p>
    <w:p w:rsidR="00E467A6" w:rsidRDefault="00E467A6" w:rsidP="00231697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Tăng cường đầu tư nguồn nhân lực có trình độ cho vùng</w:t>
      </w:r>
    </w:p>
    <w:p w:rsidR="00E467A6" w:rsidRPr="009E15F9" w:rsidRDefault="00E467A6" w:rsidP="00231697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Xây dựng kết cấu hạ tầng, nhất là cơ sở năng lượng và hệ thống giao thông</w:t>
      </w:r>
    </w:p>
    <w:p w:rsidR="00E467A6" w:rsidRPr="009E15F9" w:rsidRDefault="00E467A6" w:rsidP="00231697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5. Duyên hải Nam Trung bộ là cửa ngõ ra biển của :</w:t>
      </w:r>
    </w:p>
    <w:p w:rsidR="00E467A6" w:rsidRDefault="00E467A6" w:rsidP="00E364B5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9E15F9">
        <w:rPr>
          <w:rFonts w:ascii="Times New Roman" w:hAnsi="Times New Roman" w:cs="Times New Roman"/>
          <w:b/>
          <w:bCs/>
        </w:rPr>
        <w:t>Lào và Tây nguyên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c. Lào và Cam pu chia</w:t>
      </w:r>
    </w:p>
    <w:p w:rsidR="00E467A6" w:rsidRDefault="00E467A6" w:rsidP="00E364B5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Tây nguyên và Đông Nam bộ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d. Lào và Đông Nam bộ</w:t>
      </w:r>
    </w:p>
    <w:p w:rsidR="00E467A6" w:rsidRPr="009E15F9" w:rsidRDefault="00E467A6" w:rsidP="00E364B5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6. Các điều kiện thuận lợi để phát triển ngành nuôi trồng thủy sản ở duyên hải Nam Trung bộ:</w:t>
      </w:r>
    </w:p>
    <w:p w:rsidR="00E467A6" w:rsidRDefault="00E467A6" w:rsidP="00E364B5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Vùng biển rộng, có nguồn thủy sản phong phú</w:t>
      </w:r>
    </w:p>
    <w:p w:rsidR="00E467A6" w:rsidRDefault="00E467A6" w:rsidP="00E364B5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Hoạt động chế biến thủy sản phát triển mạnh</w:t>
      </w:r>
    </w:p>
    <w:p w:rsidR="00E467A6" w:rsidRPr="009E15F9" w:rsidRDefault="00E467A6" w:rsidP="00E364B5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Bờ biển dài, có nhiều vũng vịnh, đầm phá</w:t>
      </w:r>
    </w:p>
    <w:p w:rsidR="00E467A6" w:rsidRDefault="00E467A6" w:rsidP="00E364B5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Có ngư trường trọng điểm Ninh thuận – Bình thuận</w:t>
      </w:r>
    </w:p>
    <w:p w:rsidR="00E467A6" w:rsidRPr="009E15F9" w:rsidRDefault="00E467A6" w:rsidP="00E364B5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7. Các tỉnh duyên hải Nam Trung bộ có sản lượng đánh bắt cá biển cao hơn Bắc Trung bộ vì:</w:t>
      </w:r>
    </w:p>
    <w:p w:rsidR="00E467A6" w:rsidRDefault="00E467A6" w:rsidP="00E364B5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Có bãi tôm, bãi cá ven bờ và gần ngư trường vịnh Bắc bộ</w:t>
      </w:r>
    </w:p>
    <w:p w:rsidR="00E467A6" w:rsidRDefault="00E467A6" w:rsidP="00E364B5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Không chịu ảnh hưởng của các đợt gió mùa Đông bắc</w:t>
      </w:r>
    </w:p>
    <w:p w:rsidR="00E467A6" w:rsidRPr="009E15F9" w:rsidRDefault="00E467A6" w:rsidP="00E364B5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Vùng biển tập trung nhiều bãi tôm, bãi cá lớn nhất</w:t>
      </w:r>
    </w:p>
    <w:p w:rsidR="00E467A6" w:rsidRDefault="00E467A6" w:rsidP="00E364B5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Có các cửa sông thuận lợi để nuôi trồng thủy sản nước lợ</w:t>
      </w:r>
    </w:p>
    <w:p w:rsidR="00E467A6" w:rsidRPr="009E15F9" w:rsidRDefault="00E467A6" w:rsidP="00E364B5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8. Thế mạnh nổi bật của các tỉnh duyên hải Nam Trung bộ là:</w:t>
      </w:r>
    </w:p>
    <w:p w:rsidR="00E467A6" w:rsidRPr="009E15F9" w:rsidRDefault="00E467A6" w:rsidP="00E364B5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Khai thác và nuôi trồng hải sản</w:t>
      </w:r>
    </w:p>
    <w:p w:rsidR="00E467A6" w:rsidRDefault="00E467A6" w:rsidP="00E364B5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Hình thành vùng thâm canh lúa</w:t>
      </w:r>
    </w:p>
    <w:p w:rsidR="00E467A6" w:rsidRDefault="00E467A6" w:rsidP="00E364B5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Khai thác tài nguyên khoáng sản</w:t>
      </w:r>
    </w:p>
    <w:p w:rsidR="00E467A6" w:rsidRDefault="00E467A6" w:rsidP="00E364B5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Trồng rừng, chăn nuôi gia súc lớn</w:t>
      </w:r>
    </w:p>
    <w:p w:rsidR="00E467A6" w:rsidRPr="009E15F9" w:rsidRDefault="00E467A6" w:rsidP="00E364B5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9. Thế mạnh vượt trội có khả năng làm biến đổi nhanh chóng nền kinh tế của vùng duyên hải Nam Trung bộ là:</w:t>
      </w:r>
    </w:p>
    <w:p w:rsidR="00E467A6" w:rsidRDefault="00E467A6" w:rsidP="00E364B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Hình thành cơ cấu nông – lâm – ngư</w:t>
      </w:r>
    </w:p>
    <w:p w:rsidR="00E467A6" w:rsidRPr="009E15F9" w:rsidRDefault="00E467A6" w:rsidP="00E364B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Phát triển tổng hợp kinh tế biển</w:t>
      </w:r>
    </w:p>
    <w:p w:rsidR="00E467A6" w:rsidRDefault="00E467A6" w:rsidP="00E364B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Phát triển vùng chuyên canh cây công nghiệp</w:t>
      </w:r>
    </w:p>
    <w:p w:rsidR="00E467A6" w:rsidRDefault="00E467A6" w:rsidP="00E364B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Khai thác khoáng sản vùng thềm lục địa</w:t>
      </w:r>
    </w:p>
    <w:p w:rsidR="00E467A6" w:rsidRPr="009E15F9" w:rsidRDefault="00E467A6" w:rsidP="00E364B5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10. Ý nghĩa cỉa việc giải quyết cơ sở năng lượng ở duyên hải Nam Trung bộ:</w:t>
      </w:r>
    </w:p>
    <w:p w:rsidR="00E467A6" w:rsidRDefault="00E467A6" w:rsidP="00A370A4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Đẩy mạnh giao lưu quốc tế, thu hút đầu tư, hình thành các khu công nghiệp, khu chế xuất</w:t>
      </w:r>
    </w:p>
    <w:p w:rsidR="00E467A6" w:rsidRPr="009E15F9" w:rsidRDefault="00E467A6" w:rsidP="00A370A4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Đẩy mạnh sự phát triển công nghiệp và chuyển dịch cơ cấu kinh tế của vùng</w:t>
      </w:r>
    </w:p>
    <w:p w:rsidR="00E467A6" w:rsidRDefault="00E467A6" w:rsidP="00A370A4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Cho phép khai thác các thế mạnh nổi bật về kinh tế biển của vùng</w:t>
      </w:r>
    </w:p>
    <w:p w:rsidR="00E467A6" w:rsidRDefault="00E467A6" w:rsidP="00A370A4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Nâng cao vai trò cầu nối giữa hai vùng kinh tế phát triển của đất nước là đồng bằng sông hồng và đông nam bộ</w:t>
      </w:r>
    </w:p>
    <w:p w:rsidR="00E467A6" w:rsidRPr="009E15F9" w:rsidRDefault="00E467A6" w:rsidP="00960BDF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11. Những khó khăn cần khắc phục trong việc phát triển kinh tế ở duyên hải Nam Trung bộ:</w:t>
      </w:r>
    </w:p>
    <w:p w:rsidR="00E467A6" w:rsidRDefault="00E467A6" w:rsidP="00960BDF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Mạng lưới công nghiệp còn mỏng, cơ sở năng lượng phát triển chưa tương xứng.</w:t>
      </w:r>
    </w:p>
    <w:p w:rsidR="00E467A6" w:rsidRPr="009E15F9" w:rsidRDefault="00E467A6" w:rsidP="00960BDF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Mạng lưới giao thông chưa đáp ứng yêu cầu, nhiều nơi bị xuống cấp nghiêm trọng ( nhất là tuyến đường ngang)</w:t>
      </w:r>
    </w:p>
    <w:p w:rsidR="00E467A6" w:rsidRDefault="00E467A6" w:rsidP="00960BDF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Nhiều tài nguyên, khoáng sản vẫn ở dạng tiềm năng, khó khai thác do thiên tai thường xuyên xảy ra</w:t>
      </w:r>
    </w:p>
    <w:p w:rsidR="00E467A6" w:rsidRDefault="00E467A6" w:rsidP="00960BDF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Điều kiện thiên nhiên bất lợi cho việc khai thác lâm sản của vùng</w:t>
      </w:r>
    </w:p>
    <w:p w:rsidR="00E467A6" w:rsidRPr="009E15F9" w:rsidRDefault="00E467A6" w:rsidP="00960BDF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12. Dựa vào At lat địa lý Việt Nam, trang 28, Vịnh biển nào sau đây không phải ở vùng duyên hải Nam Trung bộ:</w:t>
      </w:r>
    </w:p>
    <w:p w:rsidR="00E467A6" w:rsidRDefault="00E467A6" w:rsidP="00960BDF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Vịnh Đà Nẵng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c. Vịnh Dung Quất</w:t>
      </w:r>
    </w:p>
    <w:p w:rsidR="00E467A6" w:rsidRDefault="00E467A6" w:rsidP="00960BDF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Vịnh Vân Phong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E15F9">
        <w:rPr>
          <w:rFonts w:ascii="Times New Roman" w:hAnsi="Times New Roman" w:cs="Times New Roman"/>
          <w:b/>
          <w:bCs/>
        </w:rPr>
        <w:t>d. Vịnh Diễn Châu</w:t>
      </w:r>
    </w:p>
    <w:p w:rsidR="00E467A6" w:rsidRPr="009E15F9" w:rsidRDefault="00E467A6" w:rsidP="00960BDF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13. Vùng duyên hải Nam Trung bộ có bao nhiêu tỉnh, thành phố:</w:t>
      </w:r>
    </w:p>
    <w:p w:rsidR="00E467A6" w:rsidRDefault="00E467A6" w:rsidP="00960BDF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b. 7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E15F9">
        <w:rPr>
          <w:rFonts w:ascii="Times New Roman" w:hAnsi="Times New Roman" w:cs="Times New Roman"/>
          <w:b/>
          <w:bCs/>
        </w:rPr>
        <w:t>c. 8</w:t>
      </w:r>
      <w:r w:rsidRPr="009E15F9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d. 9</w:t>
      </w:r>
    </w:p>
    <w:p w:rsidR="00E467A6" w:rsidRPr="009E15F9" w:rsidRDefault="00E467A6" w:rsidP="00960BDF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14. Các trung tâm công nghiệp chính của vùng duyên hải Nam Trung bộ được xếp thgeo thứ tự từ Bắc vào Nam:</w:t>
      </w:r>
    </w:p>
    <w:p w:rsidR="00E467A6" w:rsidRPr="009E15F9" w:rsidRDefault="00E467A6" w:rsidP="00960BDF">
      <w:pPr>
        <w:pStyle w:val="ListParagraph"/>
        <w:numPr>
          <w:ilvl w:val="0"/>
          <w:numId w:val="14"/>
        </w:num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Đà nẵng – Quảng ngãi – Quy nhơn – Nha trang – Phan thiết</w:t>
      </w:r>
    </w:p>
    <w:p w:rsidR="00E467A6" w:rsidRDefault="00E467A6" w:rsidP="00960BDF">
      <w:pPr>
        <w:pStyle w:val="ListParagraph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Đà nẵng – Quy nhơn – Quảng ngãi – Nha trang – Phan thiết</w:t>
      </w:r>
    </w:p>
    <w:p w:rsidR="00E467A6" w:rsidRDefault="00E467A6" w:rsidP="00960BDF">
      <w:pPr>
        <w:pStyle w:val="ListParagraph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Đà nẵng – Quảng ngãi – Quy nhơn – Phan thiết – Nha trang</w:t>
      </w:r>
    </w:p>
    <w:p w:rsidR="00E467A6" w:rsidRDefault="00E467A6" w:rsidP="00960BDF">
      <w:pPr>
        <w:pStyle w:val="ListParagraph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Đà nẵng – Quy nhơn – Quảng ngãi – Phan thiết – Nha trang</w:t>
      </w:r>
    </w:p>
    <w:p w:rsidR="00E467A6" w:rsidRPr="009E15F9" w:rsidRDefault="00E467A6" w:rsidP="00AB7456">
      <w:pPr>
        <w:spacing w:after="0"/>
        <w:rPr>
          <w:rFonts w:ascii="Times New Roman" w:hAnsi="Times New Roman" w:cs="Times New Roman"/>
          <w:b/>
          <w:bCs/>
        </w:rPr>
      </w:pPr>
      <w:r w:rsidRPr="009E15F9">
        <w:rPr>
          <w:rFonts w:ascii="Times New Roman" w:hAnsi="Times New Roman" w:cs="Times New Roman"/>
          <w:b/>
          <w:bCs/>
        </w:rPr>
        <w:t>Câu 15. Ở duyên hải Nam Trung bộ có các loại khoáng sản nào:</w:t>
      </w:r>
    </w:p>
    <w:p w:rsidR="00E467A6" w:rsidRDefault="00E467A6" w:rsidP="00AB7456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9E15F9">
        <w:rPr>
          <w:rFonts w:ascii="Times New Roman" w:hAnsi="Times New Roman" w:cs="Times New Roman"/>
          <w:b/>
          <w:bCs/>
        </w:rPr>
        <w:t>Ti tan, Vàng, Graphit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c. Thiếc, đá vôi, đất sét</w:t>
      </w:r>
    </w:p>
    <w:p w:rsidR="00E467A6" w:rsidRPr="00AB7456" w:rsidRDefault="00E467A6" w:rsidP="00AB7456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Sắt, c rôm, man gan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d. Thiếc, sắt, c rôm</w:t>
      </w:r>
      <w:r w:rsidRPr="00AB7456">
        <w:rPr>
          <w:rFonts w:ascii="Times New Roman" w:hAnsi="Times New Roman" w:cs="Times New Roman"/>
        </w:rPr>
        <w:t xml:space="preserve"> </w:t>
      </w:r>
    </w:p>
    <w:sectPr w:rsidR="00E467A6" w:rsidRPr="00AB7456" w:rsidSect="00210A8F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A2457"/>
    <w:multiLevelType w:val="hybridMultilevel"/>
    <w:tmpl w:val="6762AF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755E9"/>
    <w:multiLevelType w:val="hybridMultilevel"/>
    <w:tmpl w:val="8DAEF5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92D1F"/>
    <w:multiLevelType w:val="hybridMultilevel"/>
    <w:tmpl w:val="5396FF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F0E32"/>
    <w:multiLevelType w:val="hybridMultilevel"/>
    <w:tmpl w:val="B50649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4452C"/>
    <w:multiLevelType w:val="hybridMultilevel"/>
    <w:tmpl w:val="6F1639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97AFE"/>
    <w:multiLevelType w:val="hybridMultilevel"/>
    <w:tmpl w:val="F8DA75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526C0"/>
    <w:multiLevelType w:val="hybridMultilevel"/>
    <w:tmpl w:val="A3DA52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2C3E00"/>
    <w:multiLevelType w:val="hybridMultilevel"/>
    <w:tmpl w:val="99A6FB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A3157"/>
    <w:multiLevelType w:val="hybridMultilevel"/>
    <w:tmpl w:val="2FD21A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A6F90"/>
    <w:multiLevelType w:val="hybridMultilevel"/>
    <w:tmpl w:val="956833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EF6C9C"/>
    <w:multiLevelType w:val="hybridMultilevel"/>
    <w:tmpl w:val="E190CB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F3205"/>
    <w:multiLevelType w:val="hybridMultilevel"/>
    <w:tmpl w:val="0EFE6B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D5A78"/>
    <w:multiLevelType w:val="hybridMultilevel"/>
    <w:tmpl w:val="C874AB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6F0F61"/>
    <w:multiLevelType w:val="hybridMultilevel"/>
    <w:tmpl w:val="D3A641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5D1174"/>
    <w:multiLevelType w:val="hybridMultilevel"/>
    <w:tmpl w:val="C11834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1"/>
  </w:num>
  <w:num w:numId="5">
    <w:abstractNumId w:val="10"/>
  </w:num>
  <w:num w:numId="6">
    <w:abstractNumId w:val="0"/>
  </w:num>
  <w:num w:numId="7">
    <w:abstractNumId w:val="5"/>
  </w:num>
  <w:num w:numId="8">
    <w:abstractNumId w:val="13"/>
  </w:num>
  <w:num w:numId="9">
    <w:abstractNumId w:val="11"/>
  </w:num>
  <w:num w:numId="10">
    <w:abstractNumId w:val="6"/>
  </w:num>
  <w:num w:numId="11">
    <w:abstractNumId w:val="2"/>
  </w:num>
  <w:num w:numId="12">
    <w:abstractNumId w:val="14"/>
  </w:num>
  <w:num w:numId="13">
    <w:abstractNumId w:val="3"/>
  </w:num>
  <w:num w:numId="14">
    <w:abstractNumId w:val="8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76A"/>
    <w:rsid w:val="00210A8F"/>
    <w:rsid w:val="00231697"/>
    <w:rsid w:val="005A476A"/>
    <w:rsid w:val="00960BDF"/>
    <w:rsid w:val="009E15F9"/>
    <w:rsid w:val="00A3618D"/>
    <w:rsid w:val="00A370A4"/>
    <w:rsid w:val="00A76633"/>
    <w:rsid w:val="00AB7456"/>
    <w:rsid w:val="00C92992"/>
    <w:rsid w:val="00DA6153"/>
    <w:rsid w:val="00E364B5"/>
    <w:rsid w:val="00E46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992"/>
    <w:pPr>
      <w:spacing w:after="200" w:line="276" w:lineRule="auto"/>
    </w:pPr>
    <w:rPr>
      <w:rFonts w:cs="Calibri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A476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575</Words>
  <Characters>3279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Câu 1</dc:title>
  <dc:subject/>
  <dc:creator>Admin</dc:creator>
  <cp:keywords/>
  <dc:description/>
  <cp:lastModifiedBy>User</cp:lastModifiedBy>
  <cp:revision>2</cp:revision>
  <dcterms:created xsi:type="dcterms:W3CDTF">2016-12-06T02:36:00Z</dcterms:created>
  <dcterms:modified xsi:type="dcterms:W3CDTF">2016-12-06T02:36:00Z</dcterms:modified>
</cp:coreProperties>
</file>